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9C18D6" w14:paraId="352BC8FF" w14:textId="77777777" w:rsidTr="007E1D85">
        <w:tc>
          <w:tcPr>
            <w:tcW w:w="5211" w:type="dxa"/>
            <w:hideMark/>
          </w:tcPr>
          <w:p w14:paraId="5DF4D2C8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144734B3" w14:textId="77777777" w:rsidR="003C7A1B" w:rsidRPr="009D2634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Hlk58235811"/>
            <w:r w:rsidRPr="009D263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ABD7C0A" w14:textId="77777777" w:rsidR="003C7A1B" w:rsidRPr="009D2634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58235733"/>
            <w:bookmarkEnd w:id="0"/>
            <w:r w:rsidRPr="009D2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24C4A46" w14:textId="60198889" w:rsidR="003C7A1B" w:rsidRPr="009D2634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A6384B" w:rsidRPr="009D2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</w:t>
            </w:r>
            <w:r w:rsidRPr="009D2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A6384B" w:rsidRPr="009D2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63CA3393" w14:textId="77777777" w:rsidR="003C7A1B" w:rsidRPr="009D2634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9D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9D263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F296791" w14:textId="77777777" w:rsidR="003C7A1B" w:rsidRPr="00372082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5277055C" w14:textId="678E7561" w:rsidR="003C7A1B" w:rsidRPr="0037208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58235792"/>
            <w:bookmarkEnd w:id="1"/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655A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55A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февраля 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55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3B15728A" w14:textId="1C557AD3" w:rsidR="00523D82" w:rsidRPr="009C18D6" w:rsidRDefault="003C7A1B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FC65D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C65D9" w:rsidRPr="00FC65D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N048097</w:t>
            </w:r>
            <w:r w:rsidRPr="0037208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bookmarkEnd w:id="2"/>
          </w:p>
        </w:tc>
        <w:tc>
          <w:tcPr>
            <w:tcW w:w="4536" w:type="dxa"/>
          </w:tcPr>
          <w:p w14:paraId="40D7E2FD" w14:textId="77777777" w:rsidR="00523D82" w:rsidRPr="009C18D6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C18D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9C18D6" w14:paraId="1B538F3D" w14:textId="77777777" w:rsidTr="007E1D85">
        <w:tc>
          <w:tcPr>
            <w:tcW w:w="5211" w:type="dxa"/>
          </w:tcPr>
          <w:p w14:paraId="6BCAA43E" w14:textId="77777777" w:rsidR="00523D82" w:rsidRPr="009C18D6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0BD4E9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F3C82F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6FAADAAB" w14:textId="77777777" w:rsidR="003662F1" w:rsidRPr="009C18D6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93C537" w14:textId="77777777" w:rsidR="00D76048" w:rsidRPr="009C18D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8018275" w14:textId="77777777" w:rsidR="00D76048" w:rsidRPr="009C18D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CF6942D" w14:textId="77777777" w:rsidR="002C76D7" w:rsidRPr="0009656B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4A267" w14:textId="77777777" w:rsidR="00A558A2" w:rsidRDefault="00D76048" w:rsidP="00A558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EA2944D" w14:textId="08B183CC" w:rsidR="003E03B7" w:rsidRPr="00A558A2" w:rsidRDefault="005B6D27" w:rsidP="00A558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ДЕРМАЗОЛ</w:t>
      </w:r>
      <w:r w:rsidR="003E03B7" w:rsidRPr="00A558A2">
        <w:rPr>
          <w:rFonts w:ascii="Times New Roman" w:hAnsi="Times New Roman"/>
          <w:sz w:val="28"/>
          <w:szCs w:val="28"/>
          <w:vertAlign w:val="superscript"/>
          <w:lang w:val="uk-UA"/>
        </w:rPr>
        <w:t>®</w:t>
      </w:r>
    </w:p>
    <w:p w14:paraId="662CE337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15A752" w14:textId="77777777" w:rsidR="002C76D7" w:rsidRPr="009C18D6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E60EF92" w14:textId="32386043" w:rsidR="003E03B7" w:rsidRPr="003E03B7" w:rsidRDefault="005B6D27" w:rsidP="003E0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Кетоконазол</w:t>
      </w:r>
    </w:p>
    <w:p w14:paraId="10D1FC02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BD8801" w14:textId="77777777" w:rsidR="00D76048" w:rsidRPr="009C18D6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48DC44E" w14:textId="77777777" w:rsidR="00F7617C" w:rsidRPr="00F7617C" w:rsidRDefault="00F7617C" w:rsidP="00F761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617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Крем 2% </w:t>
      </w:r>
      <w:r w:rsidRPr="00F761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 г и 30 г</w:t>
      </w:r>
    </w:p>
    <w:p w14:paraId="4C8EDBD3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40D43" w14:textId="77777777" w:rsidR="002C1660" w:rsidRPr="009C18D6" w:rsidRDefault="00AE792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3" w:name="OCRUncertain022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3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37B9483" w14:textId="77777777" w:rsidR="00F7617C" w:rsidRPr="00F7617C" w:rsidRDefault="00F7617C" w:rsidP="00F7617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F7617C">
        <w:rPr>
          <w:rFonts w:ascii="Times New Roman" w:hAnsi="Times New Roman"/>
          <w:bCs/>
          <w:color w:val="000000"/>
          <w:sz w:val="28"/>
          <w:szCs w:val="28"/>
        </w:rPr>
        <w:t>Дерматология. Противогрибковые препараты для лечения заболеваний кожи. Противогрибковые препараты для местного применения. Имидазола и триазола производные. Кетоконазол</w:t>
      </w:r>
    </w:p>
    <w:p w14:paraId="2CB9F0AD" w14:textId="56FD2FD8" w:rsidR="002C76D7" w:rsidRPr="009C18D6" w:rsidRDefault="00F7617C" w:rsidP="00F7617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17C">
        <w:rPr>
          <w:rFonts w:ascii="Times New Roman" w:hAnsi="Times New Roman"/>
          <w:bCs/>
          <w:color w:val="000000"/>
          <w:sz w:val="28"/>
          <w:szCs w:val="28"/>
        </w:rPr>
        <w:t>Код АТХ D01AC08</w:t>
      </w:r>
      <w:r w:rsidRPr="00F7617C">
        <w:rPr>
          <w:rFonts w:ascii="Times New Roman" w:hAnsi="Times New Roman"/>
          <w:bCs/>
          <w:color w:val="000000"/>
          <w:sz w:val="28"/>
          <w:szCs w:val="28"/>
        </w:rPr>
        <w:br/>
      </w:r>
    </w:p>
    <w:p w14:paraId="7452E5FA" w14:textId="77777777" w:rsidR="002C76D7" w:rsidRPr="009C18D6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9C18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C70154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 xml:space="preserve">Лечение грибковых поражений кожи и ногтей, вызванных чувствительными микроорганизмами </w:t>
      </w:r>
    </w:p>
    <w:p w14:paraId="648AE089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>- дерматомикоз гладкой кожи</w:t>
      </w:r>
    </w:p>
    <w:p w14:paraId="3ED4CCA0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 xml:space="preserve">- эпидермофитии кистей и стоп </w:t>
      </w:r>
    </w:p>
    <w:p w14:paraId="04BADC56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>- паховая эпидермофития</w:t>
      </w:r>
    </w:p>
    <w:p w14:paraId="0FA38A4A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>- кандидоз кожи</w:t>
      </w:r>
    </w:p>
    <w:p w14:paraId="0FFCF175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 xml:space="preserve">- отрубевидный лишай </w:t>
      </w:r>
    </w:p>
    <w:p w14:paraId="75C7CE4C" w14:textId="77777777" w:rsidR="00A43A87" w:rsidRPr="00A43A87" w:rsidRDefault="00A43A87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uk-UA"/>
        </w:rPr>
        <w:t>- себорейный дерматит</w:t>
      </w:r>
    </w:p>
    <w:p w14:paraId="6BB4FC59" w14:textId="77777777" w:rsidR="00DF14CB" w:rsidRPr="00DF14CB" w:rsidRDefault="00DF14CB" w:rsidP="00DF1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1D799" w14:textId="77777777" w:rsidR="00DB406A" w:rsidRPr="009C18D6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сведений, н</w:t>
      </w:r>
      <w:r w:rsidR="00844CE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DF8C667" w14:textId="77777777" w:rsidR="007D0E84" w:rsidRPr="009C18D6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7C56742" w14:textId="30818146" w:rsidR="00142647" w:rsidRPr="00142647" w:rsidRDefault="00FB0BAA" w:rsidP="00142647">
      <w:pPr>
        <w:pStyle w:val="ac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bookmarkStart w:id="4" w:name="_Hlk507587064"/>
      <w:r w:rsidR="00142647" w:rsidRPr="00142647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Start w:id="5" w:name="_Hlk88819965"/>
      <w:r w:rsidR="00142647" w:rsidRPr="00142647">
        <w:rPr>
          <w:rFonts w:ascii="Times New Roman" w:hAnsi="Times New Roman"/>
          <w:bCs/>
          <w:iCs/>
          <w:sz w:val="28"/>
          <w:szCs w:val="28"/>
        </w:rPr>
        <w:t>гиперчувствительность к действующему веществу или к любому из вспомогательных веществ</w:t>
      </w:r>
    </w:p>
    <w:bookmarkEnd w:id="4"/>
    <w:bookmarkEnd w:id="5"/>
    <w:p w14:paraId="7F70FECE" w14:textId="5B1720CC" w:rsidR="00582A01" w:rsidRPr="00186F93" w:rsidRDefault="00582A01" w:rsidP="00142647">
      <w:pPr>
        <w:pStyle w:val="ac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86F9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Необходимые меры предосторожности при применении </w:t>
      </w:r>
    </w:p>
    <w:p w14:paraId="3AF2E1A8" w14:textId="77777777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526842389"/>
      <w:r w:rsidRPr="005F1DA8">
        <w:rPr>
          <w:rFonts w:ascii="Times New Roman" w:hAnsi="Times New Roman"/>
          <w:sz w:val="28"/>
          <w:szCs w:val="28"/>
        </w:rPr>
        <w:t>ДЕРМАЗОЛ</w:t>
      </w:r>
      <w:r w:rsidRPr="005F1DA8">
        <w:rPr>
          <w:rFonts w:ascii="Times New Roman" w:hAnsi="Times New Roman"/>
          <w:sz w:val="28"/>
          <w:szCs w:val="28"/>
          <w:vertAlign w:val="superscript"/>
        </w:rPr>
        <w:t xml:space="preserve">® </w:t>
      </w:r>
      <w:r w:rsidRPr="005F1DA8">
        <w:rPr>
          <w:rFonts w:ascii="Times New Roman" w:hAnsi="Times New Roman"/>
          <w:sz w:val="28"/>
          <w:szCs w:val="28"/>
        </w:rPr>
        <w:t xml:space="preserve">крем применяется только наружно. </w:t>
      </w:r>
    </w:p>
    <w:p w14:paraId="12C7ACCC" w14:textId="77777777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</w:rPr>
        <w:t>ДЕРМАЗОЛ</w:t>
      </w:r>
      <w:r w:rsidRPr="005F1DA8">
        <w:rPr>
          <w:rFonts w:ascii="Times New Roman" w:hAnsi="Times New Roman"/>
          <w:sz w:val="28"/>
          <w:szCs w:val="28"/>
          <w:vertAlign w:val="superscript"/>
        </w:rPr>
        <w:t>®</w:t>
      </w:r>
      <w:r w:rsidRPr="005F1DA8">
        <w:rPr>
          <w:rFonts w:ascii="Times New Roman" w:hAnsi="Times New Roman"/>
          <w:sz w:val="28"/>
          <w:szCs w:val="28"/>
        </w:rPr>
        <w:t xml:space="preserve"> крем нельзя применять в офтальмологической практике.  </w:t>
      </w:r>
    </w:p>
    <w:p w14:paraId="113CBB85" w14:textId="77777777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</w:rPr>
        <w:t>Для того, чтобы предотвратить синдром отмены после прекращения длительного лечения местными кортикостероидами, рекомендуется продолжать применение местных кортикостероидов утром и вечером крема ДЕРМАЗОЛ</w:t>
      </w:r>
      <w:r w:rsidRPr="005F1DA8">
        <w:rPr>
          <w:rFonts w:ascii="Times New Roman" w:hAnsi="Times New Roman"/>
          <w:sz w:val="28"/>
          <w:szCs w:val="28"/>
          <w:vertAlign w:val="superscript"/>
        </w:rPr>
        <w:t>®</w:t>
      </w:r>
      <w:r w:rsidRPr="005F1DA8">
        <w:rPr>
          <w:rFonts w:ascii="Times New Roman" w:hAnsi="Times New Roman"/>
          <w:sz w:val="28"/>
          <w:szCs w:val="28"/>
        </w:rPr>
        <w:t xml:space="preserve">, а затем постепенно, в течение 2-3 недель, отменить терапию стероидами. </w:t>
      </w:r>
    </w:p>
    <w:p w14:paraId="61F293A3" w14:textId="77777777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DA8">
        <w:rPr>
          <w:rFonts w:ascii="Times New Roman" w:hAnsi="Times New Roman"/>
          <w:i/>
          <w:sz w:val="28"/>
          <w:szCs w:val="28"/>
        </w:rPr>
        <w:t>Вспомогательные вещества</w:t>
      </w:r>
    </w:p>
    <w:p w14:paraId="3216C881" w14:textId="4C235D68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</w:rPr>
        <w:t>В составе вспомогательных веществ препарата ДЕРМАЗОЛ</w:t>
      </w:r>
      <w:r w:rsidR="00E4262C" w:rsidRPr="00A558A2">
        <w:rPr>
          <w:rFonts w:ascii="Times New Roman" w:hAnsi="Times New Roman"/>
          <w:sz w:val="28"/>
          <w:szCs w:val="28"/>
          <w:vertAlign w:val="superscript"/>
          <w:lang w:val="uk-UA"/>
        </w:rPr>
        <w:t>®</w:t>
      </w:r>
      <w:r w:rsidRPr="005F1DA8">
        <w:rPr>
          <w:rFonts w:ascii="Times New Roman" w:hAnsi="Times New Roman"/>
          <w:sz w:val="28"/>
          <w:szCs w:val="28"/>
        </w:rPr>
        <w:t xml:space="preserve"> содержатся пропиленгликоль, спирт стеариловый, которые могут вызывать местные кожные реакции (контактные дерматиты и раздражение кожи).</w:t>
      </w:r>
    </w:p>
    <w:bookmarkEnd w:id="6"/>
    <w:p w14:paraId="0C68CF6C" w14:textId="0A84F20D" w:rsidR="007D0E84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2FB89555" w14:textId="77777777" w:rsidR="005F1DA8" w:rsidRPr="005F1DA8" w:rsidRDefault="005F1DA8" w:rsidP="005F1DA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7" w:name="_Hlk526842406"/>
      <w:r w:rsidRPr="005F1DA8">
        <w:rPr>
          <w:rFonts w:ascii="Times New Roman" w:hAnsi="Times New Roman"/>
          <w:bCs/>
          <w:iCs/>
          <w:sz w:val="28"/>
          <w:szCs w:val="28"/>
        </w:rPr>
        <w:t>При применении крема одновременно с местными глюкокортикостероидами (ГКС) или сразу после их длительного применения следует применять ГКС утром (с постепенной отменой в случае необходимости), а крем ДЕРМАЗОЛ</w:t>
      </w:r>
      <w:r w:rsidRPr="005F1DA8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-KZ"/>
        </w:rPr>
        <w:t xml:space="preserve">® </w:t>
      </w:r>
      <w:r w:rsidRPr="005F1DA8">
        <w:rPr>
          <w:rFonts w:ascii="Times New Roman" w:hAnsi="Times New Roman"/>
          <w:bCs/>
          <w:iCs/>
          <w:sz w:val="28"/>
          <w:szCs w:val="28"/>
        </w:rPr>
        <w:t>вечером.</w:t>
      </w:r>
    </w:p>
    <w:bookmarkEnd w:id="7"/>
    <w:p w14:paraId="5D50170C" w14:textId="36309A8C" w:rsidR="00D43297" w:rsidRDefault="00D43297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253D9221" w14:textId="78EA8CDA" w:rsidR="00DF14CB" w:rsidRPr="006A48B1" w:rsidRDefault="006D5209" w:rsidP="00DF14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Во время б</w:t>
      </w:r>
      <w:r w:rsidR="00DF14CB" w:rsidRPr="006A48B1">
        <w:rPr>
          <w:rFonts w:ascii="Times New Roman" w:hAnsi="Times New Roman"/>
          <w:bCs/>
          <w:i/>
          <w:iCs/>
          <w:sz w:val="28"/>
          <w:szCs w:val="28"/>
        </w:rPr>
        <w:t>еременност</w:t>
      </w:r>
      <w:r>
        <w:rPr>
          <w:rFonts w:ascii="Times New Roman" w:hAnsi="Times New Roman"/>
          <w:bCs/>
          <w:i/>
          <w:iCs/>
          <w:sz w:val="28"/>
          <w:szCs w:val="28"/>
        </w:rPr>
        <w:t>и</w:t>
      </w:r>
      <w:r w:rsidR="00DF14CB" w:rsidRPr="006A48B1">
        <w:rPr>
          <w:rFonts w:ascii="Times New Roman" w:hAnsi="Times New Roman"/>
          <w:bCs/>
          <w:i/>
          <w:iCs/>
          <w:sz w:val="28"/>
          <w:szCs w:val="28"/>
        </w:rPr>
        <w:t xml:space="preserve"> и</w:t>
      </w:r>
      <w:r>
        <w:rPr>
          <w:rFonts w:ascii="Times New Roman" w:hAnsi="Times New Roman"/>
          <w:bCs/>
          <w:i/>
          <w:iCs/>
          <w:sz w:val="28"/>
          <w:szCs w:val="28"/>
        </w:rPr>
        <w:t>ли</w:t>
      </w:r>
      <w:r w:rsidR="00DF14CB" w:rsidRPr="006A48B1">
        <w:rPr>
          <w:rFonts w:ascii="Times New Roman" w:hAnsi="Times New Roman"/>
          <w:bCs/>
          <w:i/>
          <w:iCs/>
          <w:sz w:val="28"/>
          <w:szCs w:val="28"/>
        </w:rPr>
        <w:t xml:space="preserve"> лактации</w:t>
      </w:r>
    </w:p>
    <w:p w14:paraId="71728561" w14:textId="77777777" w:rsidR="007632B5" w:rsidRPr="007632B5" w:rsidRDefault="007632B5" w:rsidP="007632B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632B5">
        <w:rPr>
          <w:rFonts w:ascii="Times New Roman" w:hAnsi="Times New Roman"/>
          <w:bCs/>
          <w:iCs/>
          <w:color w:val="000000"/>
          <w:sz w:val="28"/>
          <w:szCs w:val="28"/>
        </w:rPr>
        <w:t>Крем ДЕРМАЗОЛ</w:t>
      </w:r>
      <w:r w:rsidRPr="007632B5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7632B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 всасывается через кожу, данных о возможных нежелательных эффектах во время беременности и лактации недостаточно. Поэтому во время беременности и в период лактации применять с осторожностью.</w:t>
      </w:r>
    </w:p>
    <w:p w14:paraId="7ECE8607" w14:textId="77777777" w:rsidR="006D5209" w:rsidRPr="00844CE8" w:rsidRDefault="006D5209" w:rsidP="006D52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A984B6A" w14:textId="671A9675" w:rsidR="007632B5" w:rsidRPr="007632B5" w:rsidRDefault="007632B5" w:rsidP="007632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8" w:name="_Hlk526842682"/>
      <w:r w:rsidRPr="007632B5">
        <w:rPr>
          <w:rFonts w:ascii="Times New Roman" w:hAnsi="Times New Roman"/>
          <w:bCs/>
          <w:iCs/>
          <w:sz w:val="28"/>
          <w:szCs w:val="28"/>
        </w:rPr>
        <w:t>Кетоконазол не влияет на способность управлять транспортным средством или потенциально опасными механизмами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bookmarkEnd w:id="8"/>
    <w:p w14:paraId="19636E2E" w14:textId="77777777" w:rsidR="00DF14CB" w:rsidRPr="00DF14CB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6869CCD" w14:textId="77777777" w:rsidR="00DB406A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53A1FE4" w14:textId="77777777" w:rsidR="004D029B" w:rsidRPr="00844CE8" w:rsidRDefault="004D029B" w:rsidP="004D02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1D6D0AD5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9" w:name="_Hlk526842339"/>
      <w:bookmarkStart w:id="10" w:name="_Hlk44429289"/>
      <w:bookmarkStart w:id="11" w:name="_Hlk89770655"/>
      <w:bookmarkStart w:id="12" w:name="_Hlk27560443"/>
      <w:bookmarkStart w:id="13" w:name="_Hlk507587042"/>
      <w:bookmarkStart w:id="14" w:name="2175220278"/>
      <w:r w:rsidRPr="00E246BB">
        <w:rPr>
          <w:rFonts w:ascii="Times New Roman" w:hAnsi="Times New Roman"/>
          <w:bCs/>
          <w:iCs/>
          <w:sz w:val="28"/>
          <w:szCs w:val="28"/>
        </w:rPr>
        <w:t>При кандидозе кожи, дерматомикозе кожи, эпидермофитии рук и ног, паховой эпидермофитии и отрубевидном лишае рекомендуется наносить крем ДЕРМАЗОЛ</w:t>
      </w:r>
      <w:r w:rsidRPr="00E246BB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-KZ"/>
        </w:rPr>
        <w:t>®</w:t>
      </w:r>
      <w:r w:rsidRPr="00E246BB">
        <w:rPr>
          <w:rFonts w:ascii="Times New Roman" w:hAnsi="Times New Roman"/>
          <w:bCs/>
          <w:iCs/>
          <w:sz w:val="28"/>
          <w:szCs w:val="28"/>
        </w:rPr>
        <w:t xml:space="preserve"> на поражённую поверхность кожи 1 раз в день.</w:t>
      </w:r>
    </w:p>
    <w:p w14:paraId="7B4554A2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6BB">
        <w:rPr>
          <w:rFonts w:ascii="Times New Roman" w:hAnsi="Times New Roman"/>
          <w:bCs/>
          <w:iCs/>
          <w:sz w:val="28"/>
          <w:szCs w:val="28"/>
        </w:rPr>
        <w:lastRenderedPageBreak/>
        <w:t>При себорейном дерматите крем ДЕРМАЗОЛ</w:t>
      </w:r>
      <w:r w:rsidRPr="00E246BB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-KZ"/>
        </w:rPr>
        <w:t>®</w:t>
      </w:r>
      <w:r w:rsidRPr="00E246BB">
        <w:rPr>
          <w:rFonts w:ascii="Times New Roman" w:hAnsi="Times New Roman"/>
          <w:bCs/>
          <w:iCs/>
          <w:sz w:val="28"/>
          <w:szCs w:val="28"/>
        </w:rPr>
        <w:t xml:space="preserve"> наносят на поражённый участок 1 или 2 раза в день, в зависимости от тяжести заболевания. Лечение необходимо продолжать в течение несколько дней после исчезновения всех симптомов заболевания или до получения отрицательных результатов микологического исследования. Диагноз следует пересмотреть, если после 4 недель лечения нет улучшения.</w:t>
      </w:r>
    </w:p>
    <w:p w14:paraId="2DCCC117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6BB">
        <w:rPr>
          <w:rFonts w:ascii="Times New Roman" w:hAnsi="Times New Roman"/>
          <w:bCs/>
          <w:iCs/>
          <w:sz w:val="28"/>
          <w:szCs w:val="28"/>
        </w:rPr>
        <w:t xml:space="preserve">Обычный курс лечения 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дерматофитии </w:t>
      </w:r>
      <w:r w:rsidRPr="00E246BB">
        <w:rPr>
          <w:rFonts w:ascii="Times New Roman" w:hAnsi="Times New Roman"/>
          <w:bCs/>
          <w:iCs/>
          <w:sz w:val="28"/>
          <w:szCs w:val="28"/>
        </w:rPr>
        <w:t>стоп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 xml:space="preserve"> 2-6 нед</w:t>
      </w:r>
      <w:r w:rsidRPr="00E246BB">
        <w:rPr>
          <w:rFonts w:ascii="Times New Roman" w:hAnsi="Times New Roman"/>
          <w:bCs/>
          <w:iCs/>
          <w:sz w:val="28"/>
          <w:szCs w:val="28"/>
        </w:rPr>
        <w:t>ель (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>паховой эпидермофитии - 2-4 нед</w:t>
      </w:r>
      <w:r w:rsidRPr="00E246BB">
        <w:rPr>
          <w:rFonts w:ascii="Times New Roman" w:hAnsi="Times New Roman"/>
          <w:bCs/>
          <w:iCs/>
          <w:sz w:val="28"/>
          <w:szCs w:val="28"/>
        </w:rPr>
        <w:t>ели)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>, кандидамикозов</w:t>
      </w:r>
      <w:r w:rsidRPr="00E246BB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>2-3 нед</w:t>
      </w:r>
      <w:r w:rsidRPr="00E246BB">
        <w:rPr>
          <w:rFonts w:ascii="Times New Roman" w:hAnsi="Times New Roman"/>
          <w:bCs/>
          <w:iCs/>
          <w:sz w:val="28"/>
          <w:szCs w:val="28"/>
        </w:rPr>
        <w:t>ели</w:t>
      </w:r>
      <w:r w:rsidRPr="00E246BB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E246BB">
        <w:rPr>
          <w:rFonts w:ascii="Times New Roman" w:hAnsi="Times New Roman"/>
          <w:bCs/>
          <w:iCs/>
          <w:sz w:val="28"/>
          <w:szCs w:val="28"/>
        </w:rPr>
        <w:t>отрубевидного лишая - 2-3 недели.</w:t>
      </w:r>
    </w:p>
    <w:bookmarkEnd w:id="9"/>
    <w:p w14:paraId="23185B1C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46BB">
        <w:rPr>
          <w:rFonts w:ascii="Times New Roman" w:hAnsi="Times New Roman"/>
          <w:b/>
          <w:bCs/>
          <w:iCs/>
          <w:sz w:val="28"/>
          <w:szCs w:val="28"/>
        </w:rPr>
        <w:t>Особые группы пациентов</w:t>
      </w:r>
    </w:p>
    <w:p w14:paraId="786C0D25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bidi="ru-RU"/>
        </w:rPr>
      </w:pPr>
      <w:bookmarkStart w:id="15" w:name="bookmark18"/>
      <w:bookmarkEnd w:id="10"/>
      <w:r w:rsidRPr="00E246BB">
        <w:rPr>
          <w:rFonts w:ascii="Times New Roman" w:hAnsi="Times New Roman"/>
          <w:bCs/>
          <w:i/>
          <w:iCs/>
          <w:sz w:val="28"/>
          <w:szCs w:val="28"/>
          <w:lang w:bidi="ru-RU"/>
        </w:rPr>
        <w:t>Пациенты пожилого возраста</w:t>
      </w:r>
    </w:p>
    <w:bookmarkEnd w:id="15"/>
    <w:p w14:paraId="64414BAF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6BB">
        <w:rPr>
          <w:rFonts w:ascii="Times New Roman" w:hAnsi="Times New Roman"/>
          <w:bCs/>
          <w:iCs/>
          <w:sz w:val="28"/>
          <w:szCs w:val="28"/>
        </w:rPr>
        <w:t>Не требуется коррекция дозы.</w:t>
      </w:r>
    </w:p>
    <w:p w14:paraId="38017388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bidi="ru-RU"/>
        </w:rPr>
      </w:pPr>
      <w:bookmarkStart w:id="16" w:name="bookmark19"/>
      <w:r w:rsidRPr="00E246BB">
        <w:rPr>
          <w:rFonts w:ascii="Times New Roman" w:hAnsi="Times New Roman"/>
          <w:bCs/>
          <w:i/>
          <w:iCs/>
          <w:sz w:val="28"/>
          <w:szCs w:val="28"/>
          <w:lang w:bidi="ru-RU"/>
        </w:rPr>
        <w:t>Пациенты с печеночной недостаточностью</w:t>
      </w:r>
      <w:bookmarkEnd w:id="16"/>
    </w:p>
    <w:p w14:paraId="2ABA0505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7" w:name="bookmark20"/>
      <w:r w:rsidRPr="00E246BB">
        <w:rPr>
          <w:rFonts w:ascii="Times New Roman" w:hAnsi="Times New Roman"/>
          <w:bCs/>
          <w:iCs/>
          <w:sz w:val="28"/>
          <w:szCs w:val="28"/>
        </w:rPr>
        <w:t>Не требуется коррекция дозы.</w:t>
      </w:r>
    </w:p>
    <w:p w14:paraId="3D5F57C6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bidi="ru-RU"/>
        </w:rPr>
      </w:pPr>
      <w:r w:rsidRPr="00E246BB">
        <w:rPr>
          <w:rFonts w:ascii="Times New Roman" w:hAnsi="Times New Roman"/>
          <w:bCs/>
          <w:i/>
          <w:iCs/>
          <w:sz w:val="28"/>
          <w:szCs w:val="28"/>
          <w:lang w:bidi="ru-RU"/>
        </w:rPr>
        <w:t>Пациенты с почечной недостаточностью</w:t>
      </w:r>
      <w:bookmarkEnd w:id="17"/>
    </w:p>
    <w:p w14:paraId="0DB7214C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6BB">
        <w:rPr>
          <w:rFonts w:ascii="Times New Roman" w:hAnsi="Times New Roman"/>
          <w:bCs/>
          <w:iCs/>
          <w:sz w:val="28"/>
          <w:szCs w:val="28"/>
        </w:rPr>
        <w:t>Не требуется коррекция дозы</w:t>
      </w:r>
    </w:p>
    <w:bookmarkEnd w:id="11"/>
    <w:p w14:paraId="78BDF0CB" w14:textId="77777777" w:rsidR="004D029B" w:rsidRPr="00844CE8" w:rsidRDefault="004D029B" w:rsidP="004D029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bookmarkEnd w:id="12"/>
    <w:bookmarkEnd w:id="13"/>
    <w:p w14:paraId="1D7A64EB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E246BB">
        <w:rPr>
          <w:rFonts w:ascii="Times New Roman" w:hAnsi="Times New Roman"/>
          <w:bCs/>
          <w:iCs/>
          <w:sz w:val="28"/>
          <w:szCs w:val="28"/>
        </w:rPr>
        <w:t>Для местного кожного применения.</w:t>
      </w:r>
    </w:p>
    <w:p w14:paraId="27E6FE1F" w14:textId="77777777" w:rsidR="005C4B12" w:rsidRPr="009C18D6" w:rsidRDefault="00DB406A" w:rsidP="0095249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9C18D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FEC1AC2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18" w:name="_Hlk526842734"/>
      <w:bookmarkStart w:id="19" w:name="2175220280"/>
      <w:bookmarkEnd w:id="14"/>
      <w:r w:rsidRPr="00E246BB">
        <w:rPr>
          <w:rFonts w:ascii="Times New Roman" w:hAnsi="Times New Roman"/>
          <w:bCs/>
          <w:i/>
          <w:iCs/>
          <w:color w:val="000000"/>
          <w:sz w:val="28"/>
          <w:szCs w:val="28"/>
        </w:rPr>
        <w:t>Симптомы:</w:t>
      </w:r>
      <w:r w:rsidRPr="00E246B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эритема, отёк, жжение в месте нанесения.</w:t>
      </w:r>
    </w:p>
    <w:p w14:paraId="5FCB4FC7" w14:textId="77777777" w:rsidR="00E246BB" w:rsidRPr="00E246BB" w:rsidRDefault="00E246BB" w:rsidP="00E246B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246BB">
        <w:rPr>
          <w:rFonts w:ascii="Times New Roman" w:hAnsi="Times New Roman"/>
          <w:bCs/>
          <w:i/>
          <w:iCs/>
          <w:color w:val="000000"/>
          <w:sz w:val="28"/>
          <w:szCs w:val="28"/>
        </w:rPr>
        <w:t>Лечение:</w:t>
      </w:r>
      <w:r w:rsidRPr="00E246B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отмена препарата, симптоматическая терапия.</w:t>
      </w:r>
    </w:p>
    <w:bookmarkEnd w:id="18"/>
    <w:p w14:paraId="3952664C" w14:textId="6DE7144D" w:rsidR="004D029B" w:rsidRPr="004D029B" w:rsidRDefault="004D029B" w:rsidP="00C4590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D029B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92B4921" w14:textId="77777777" w:rsidR="0009635F" w:rsidRPr="00F75ACF" w:rsidRDefault="0009635F" w:rsidP="0095249D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4D029B">
        <w:rPr>
          <w:rFonts w:ascii="Times New Roman" w:hAnsi="Times New Roman"/>
          <w:bCs/>
          <w:i/>
          <w:iCs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</w:t>
      </w:r>
      <w:r w:rsidRPr="00F75ACF">
        <w:rPr>
          <w:rFonts w:ascii="Times New Roman" w:hAnsi="Times New Roman"/>
          <w:b/>
          <w:i/>
          <w:iCs/>
          <w:sz w:val="28"/>
          <w:szCs w:val="28"/>
          <w:lang w:bidi="ru-RU"/>
        </w:rPr>
        <w:t>.</w:t>
      </w:r>
    </w:p>
    <w:bookmarkEnd w:id="19"/>
    <w:p w14:paraId="7CA13074" w14:textId="77777777" w:rsidR="00A12563" w:rsidRPr="009C18D6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CCDE8E" w14:textId="09C0BD27" w:rsidR="001937AD" w:rsidRDefault="001937AD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0" w:name="2175220282"/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C18D6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p w14:paraId="2F240BF4" w14:textId="3C45B44B" w:rsidR="00CE06CA" w:rsidRPr="00CE06CA" w:rsidRDefault="00CE06CA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</w:rPr>
        <w:t xml:space="preserve">Часто </w:t>
      </w:r>
    </w:p>
    <w:p w14:paraId="14EB6F41" w14:textId="77777777" w:rsidR="00CE06CA" w:rsidRPr="00CE06CA" w:rsidRDefault="00CE06CA" w:rsidP="00CE06C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</w:rPr>
        <w:t>ощущение жжения на коже</w:t>
      </w:r>
    </w:p>
    <w:p w14:paraId="2717BB66" w14:textId="77777777" w:rsidR="00CE06CA" w:rsidRPr="00CE06CA" w:rsidRDefault="00CE06CA" w:rsidP="00CE06C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</w:rPr>
        <w:t>эритема в месте нанесения, зуд в месте нанесения</w:t>
      </w:r>
    </w:p>
    <w:p w14:paraId="547D0707" w14:textId="59227C48" w:rsidR="00CE06CA" w:rsidRPr="00CE06CA" w:rsidRDefault="00CE06CA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</w:rPr>
        <w:t xml:space="preserve">Нечасто </w:t>
      </w:r>
    </w:p>
    <w:p w14:paraId="5B83829D" w14:textId="77777777" w:rsidR="00CE06CA" w:rsidRPr="00CE06CA" w:rsidRDefault="00CE06CA" w:rsidP="00CE06C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</w:rPr>
        <w:t>повышенная чувствительность</w:t>
      </w:r>
      <w:r w:rsidRPr="00CE06CA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, </w:t>
      </w:r>
      <w:r w:rsidRPr="00CE06CA">
        <w:rPr>
          <w:rFonts w:ascii="Times New Roman" w:hAnsi="Times New Roman"/>
          <w:bCs/>
          <w:iCs/>
          <w:color w:val="000000"/>
          <w:sz w:val="28"/>
          <w:szCs w:val="28"/>
        </w:rPr>
        <w:t>буллезная сыпь, контактный дерматит, сыпь, шелушение, липкость, кровотечение, дискомфорт, сухость кожи, воспаление, раздражение, парестезия реакции в месте нанесения</w:t>
      </w:r>
    </w:p>
    <w:p w14:paraId="5F36B087" w14:textId="33E9D646" w:rsidR="00CE06CA" w:rsidRPr="00CE06CA" w:rsidRDefault="00CE06CA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</w:rPr>
        <w:t>Неизвестн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</w:p>
    <w:p w14:paraId="501F0FAC" w14:textId="77777777" w:rsidR="00CE06CA" w:rsidRPr="00CE06CA" w:rsidRDefault="00CE06CA" w:rsidP="00CE06C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крапивница</w:t>
      </w:r>
    </w:p>
    <w:p w14:paraId="42253851" w14:textId="77777777" w:rsidR="003372F8" w:rsidRPr="00552140" w:rsidRDefault="003372F8" w:rsidP="009524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76F5758" w14:textId="342E3DD4" w:rsidR="00FE637A" w:rsidRPr="004733B8" w:rsidRDefault="00FE637A" w:rsidP="004733B8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bookmarkStart w:id="21" w:name="_Hlk14776388"/>
      <w:bookmarkEnd w:id="20"/>
      <w:r w:rsidRPr="00844CE8">
        <w:rPr>
          <w:rFonts w:ascii="Times New Roman" w:hAnsi="Times New Roman"/>
          <w:b/>
          <w:color w:val="000000"/>
          <w:sz w:val="28"/>
        </w:rPr>
        <w:t xml:space="preserve">При возникновении </w:t>
      </w:r>
      <w:r>
        <w:rPr>
          <w:rFonts w:ascii="Times New Roman" w:hAnsi="Times New Roman"/>
          <w:b/>
          <w:color w:val="000000"/>
          <w:sz w:val="28"/>
        </w:rPr>
        <w:t>нежелательных</w:t>
      </w:r>
      <w:r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005AA50B" w14:textId="4FC9C311" w:rsidR="00A6384B" w:rsidRPr="009D2634" w:rsidRDefault="00A6384B" w:rsidP="00473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2" w:name="_Hlk58232408"/>
      <w:r w:rsidRPr="009D2634">
        <w:rPr>
          <w:rFonts w:ascii="Times New Roman" w:hAnsi="Times New Roman"/>
          <w:bCs/>
          <w:sz w:val="28"/>
          <w:szCs w:val="28"/>
        </w:rPr>
        <w:t xml:space="preserve">РГП на ПХВ «Национальный </w:t>
      </w:r>
      <w:r w:rsidR="001904A0">
        <w:rPr>
          <w:rFonts w:ascii="Times New Roman" w:hAnsi="Times New Roman"/>
          <w:bCs/>
          <w:sz w:val="28"/>
          <w:szCs w:val="28"/>
        </w:rPr>
        <w:t>Ц</w:t>
      </w:r>
      <w:r w:rsidRPr="009D2634">
        <w:rPr>
          <w:rFonts w:ascii="Times New Roman" w:hAnsi="Times New Roman"/>
          <w:bCs/>
          <w:sz w:val="28"/>
          <w:szCs w:val="28"/>
        </w:rPr>
        <w:t>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bookmarkEnd w:id="22"/>
    <w:p w14:paraId="4F507C67" w14:textId="77777777" w:rsidR="00FE637A" w:rsidRPr="00380974" w:rsidRDefault="008E7284" w:rsidP="004733B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"http://www.ndda.kz" </w:instrText>
      </w:r>
      <w:r>
        <w:fldChar w:fldCharType="separate"/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  <w:lang w:val="en-US"/>
        </w:rPr>
        <w:t>http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</w:rPr>
        <w:t>://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</w:rPr>
        <w:t>.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  <w:lang w:val="en-US"/>
        </w:rPr>
        <w:t>ndda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</w:rPr>
        <w:t>.</w:t>
      </w:r>
      <w:r w:rsidR="00FE637A" w:rsidRPr="00380974">
        <w:rPr>
          <w:rStyle w:val="af"/>
          <w:rFonts w:ascii="Times New Roman" w:hAnsi="Times New Roman"/>
          <w:color w:val="auto"/>
          <w:sz w:val="28"/>
          <w:szCs w:val="28"/>
          <w:lang w:val="en-US"/>
        </w:rPr>
        <w:t>kz</w:t>
      </w:r>
      <w:r>
        <w:rPr>
          <w:rStyle w:val="af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</w:p>
    <w:p w14:paraId="5DC15A47" w14:textId="77777777" w:rsidR="00D93C80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1"/>
    <w:p w14:paraId="713DEE5E" w14:textId="77777777" w:rsidR="000C2C4B" w:rsidRPr="009C18D6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6FEE7379" w14:textId="77777777" w:rsidR="006B7A90" w:rsidRPr="009C18D6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3" w:name="2175220285"/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CBAD708" w14:textId="77777777" w:rsidR="00D35779" w:rsidRPr="00D35779" w:rsidRDefault="00D35779" w:rsidP="00D357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4" w:name="2175220286"/>
      <w:bookmarkStart w:id="25" w:name="_Hlk14776878"/>
      <w:bookmarkEnd w:id="23"/>
      <w:smartTag w:uri="urn:schemas-microsoft-com:office:smarttags" w:element="metricconverter">
        <w:smartTagPr>
          <w:attr w:name="ProductID" w:val="1 г"/>
        </w:smartTagPr>
        <w:r w:rsidRPr="00D35779"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1 г</w:t>
        </w:r>
      </w:smartTag>
      <w:r w:rsidRPr="00D3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крема содержит</w:t>
      </w:r>
    </w:p>
    <w:p w14:paraId="06D83B15" w14:textId="77777777" w:rsidR="00D35779" w:rsidRPr="00D35779" w:rsidRDefault="00D35779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>ктивно</w:t>
      </w: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</w:t>
      </w: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веществ</w:t>
      </w: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 -</w:t>
      </w:r>
      <w:r w:rsidRPr="00D3577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кетоконазол 20 мг,</w:t>
      </w:r>
    </w:p>
    <w:p w14:paraId="305F3AB2" w14:textId="77777777" w:rsidR="00D35779" w:rsidRPr="00D35779" w:rsidRDefault="00D35779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вспомогательные вещества:</w:t>
      </w:r>
      <w:r w:rsidRPr="00D3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пропиленгликоль, спирт цетостеариловый, цетомакрогол 1000, парафин белый мягкий, парафин светлый жидкий, динатрия эдетат, полисорбат 80, натрия сульфит безводный, вода очищенная.</w:t>
      </w:r>
    </w:p>
    <w:p w14:paraId="10C05F09" w14:textId="7666A78C" w:rsidR="006B7A90" w:rsidRPr="00C4590A" w:rsidRDefault="006B7A90" w:rsidP="00C45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59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1D8B8363" w14:textId="10F1F49D" w:rsidR="00D35779" w:rsidRPr="00D35779" w:rsidRDefault="00D35779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26" w:name="_Hlk526842230"/>
      <w:bookmarkStart w:id="27" w:name="2175220287"/>
      <w:bookmarkEnd w:id="24"/>
      <w:r w:rsidRPr="00D3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Однородный крем белого цвета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bookmarkEnd w:id="26"/>
    <w:p w14:paraId="4B849C13" w14:textId="77777777" w:rsidR="00C4590A" w:rsidRPr="00D35779" w:rsidRDefault="00C4590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41B51" w14:textId="77777777" w:rsidR="00C9308C" w:rsidRPr="005E67ED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3567936A" w14:textId="77777777" w:rsidR="00D35779" w:rsidRPr="00D35779" w:rsidRDefault="00D35779" w:rsidP="00D35779">
      <w:pPr>
        <w:pStyle w:val="Normal1"/>
        <w:jc w:val="both"/>
        <w:rPr>
          <w:rFonts w:eastAsia="Microsoft Sans Serif"/>
          <w:i w:val="0"/>
          <w:iCs/>
          <w:sz w:val="28"/>
          <w:szCs w:val="28"/>
          <w:lang w:val="uk-UA" w:bidi="ru-RU"/>
        </w:rPr>
      </w:pPr>
      <w:bookmarkStart w:id="28" w:name="_Hlk526842975"/>
      <w:r w:rsidRPr="00D35779">
        <w:rPr>
          <w:rFonts w:eastAsia="Microsoft Sans Serif"/>
          <w:i w:val="0"/>
          <w:iCs/>
          <w:sz w:val="28"/>
          <w:szCs w:val="28"/>
          <w:lang w:val="uk-UA" w:bidi="ru-RU"/>
        </w:rPr>
        <w:t>По 15 г или 30 г препарата помещают в алюминиевую тубу с навинчивающейся пластмассовой крышкой.</w:t>
      </w:r>
    </w:p>
    <w:p w14:paraId="618F1DA7" w14:textId="63F21D84" w:rsidR="00D35779" w:rsidRPr="00D35779" w:rsidRDefault="00D35779" w:rsidP="00D35779">
      <w:pPr>
        <w:pStyle w:val="Normal1"/>
        <w:jc w:val="both"/>
        <w:rPr>
          <w:rFonts w:eastAsia="Microsoft Sans Serif"/>
          <w:i w:val="0"/>
          <w:iCs/>
          <w:sz w:val="28"/>
          <w:szCs w:val="28"/>
          <w:lang w:val="uk-UA" w:bidi="ru-RU"/>
        </w:rPr>
      </w:pPr>
      <w:r w:rsidRPr="00D35779">
        <w:rPr>
          <w:rFonts w:eastAsia="Microsoft Sans Serif"/>
          <w:i w:val="0"/>
          <w:iCs/>
          <w:sz w:val="28"/>
          <w:szCs w:val="28"/>
          <w:lang w:val="uk-UA" w:bidi="ru-RU"/>
        </w:rPr>
        <w:t>По 1 тубе вместе с инструкцией по медицинскому применению</w:t>
      </w:r>
      <w:r w:rsidRPr="00D35779">
        <w:rPr>
          <w:rFonts w:eastAsia="Microsoft Sans Serif"/>
          <w:i w:val="0"/>
          <w:iCs/>
          <w:sz w:val="28"/>
          <w:szCs w:val="28"/>
          <w:lang w:bidi="ru-RU"/>
        </w:rPr>
        <w:t xml:space="preserve"> </w:t>
      </w:r>
      <w:r w:rsidRPr="00D35779">
        <w:rPr>
          <w:rFonts w:eastAsia="Microsoft Sans Serif"/>
          <w:i w:val="0"/>
          <w:iCs/>
          <w:sz w:val="28"/>
          <w:szCs w:val="28"/>
          <w:lang w:val="uk-UA" w:bidi="ru-RU"/>
        </w:rPr>
        <w:t xml:space="preserve">на </w:t>
      </w:r>
      <w:bookmarkStart w:id="29" w:name="_Hlk90297509"/>
      <w:r>
        <w:rPr>
          <w:rFonts w:eastAsia="Microsoft Sans Serif"/>
          <w:i w:val="0"/>
          <w:iCs/>
          <w:sz w:val="28"/>
          <w:szCs w:val="28"/>
          <w:lang w:val="uk-UA" w:bidi="ru-RU"/>
        </w:rPr>
        <w:t>казахском</w:t>
      </w:r>
      <w:bookmarkEnd w:id="29"/>
      <w:r w:rsidRPr="00D35779">
        <w:rPr>
          <w:rFonts w:eastAsia="Microsoft Sans Serif"/>
          <w:i w:val="0"/>
          <w:iCs/>
          <w:sz w:val="28"/>
          <w:szCs w:val="28"/>
          <w:lang w:val="uk-UA" w:bidi="ru-RU"/>
        </w:rPr>
        <w:t xml:space="preserve"> и русском языках помещают в пачку из картона.</w:t>
      </w:r>
    </w:p>
    <w:bookmarkEnd w:id="28"/>
    <w:p w14:paraId="0A5FDD92" w14:textId="77777777" w:rsidR="00546B87" w:rsidRPr="00D35779" w:rsidRDefault="00546B87" w:rsidP="00546B87">
      <w:pPr>
        <w:pStyle w:val="Normal1"/>
        <w:jc w:val="both"/>
        <w:rPr>
          <w:i w:val="0"/>
          <w:sz w:val="28"/>
          <w:szCs w:val="28"/>
          <w:lang w:val="uk-UA"/>
        </w:rPr>
      </w:pPr>
    </w:p>
    <w:p w14:paraId="1AC3EB9B" w14:textId="77777777" w:rsidR="00844CE8" w:rsidRPr="009C18D6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9324A4F" w14:textId="18BDBC75" w:rsidR="003C11FA" w:rsidRPr="003C11FA" w:rsidRDefault="00D35779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11FA" w:rsidRPr="003C11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E67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59B0F5" w14:textId="77777777" w:rsidR="000E01AB" w:rsidRPr="009C18D6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9C18D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9C18D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9C18D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3C7A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E6954D" w14:textId="77777777" w:rsidR="003C11FA" w:rsidRPr="009C18D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30" w:name="2175220288"/>
      <w:bookmarkEnd w:id="27"/>
    </w:p>
    <w:p w14:paraId="78FA6CD5" w14:textId="77777777" w:rsidR="000E01AB" w:rsidRPr="006D5209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52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25"/>
    <w:bookmarkEnd w:id="30"/>
    <w:p w14:paraId="2B6F1237" w14:textId="77777777" w:rsidR="00D35779" w:rsidRPr="00D35779" w:rsidRDefault="00D35779" w:rsidP="00D35779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Хранить в сухом, защищенном от света месте при температуре не выше 25ºС. </w:t>
      </w:r>
    </w:p>
    <w:p w14:paraId="3D86913D" w14:textId="641B2258" w:rsidR="00C4590A" w:rsidRDefault="00D35779" w:rsidP="00D3577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месте!</w:t>
      </w:r>
    </w:p>
    <w:p w14:paraId="0001690F" w14:textId="77777777" w:rsidR="00D35779" w:rsidRPr="009C18D6" w:rsidRDefault="00D35779" w:rsidP="00D3577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6A7E9" w14:textId="77777777" w:rsidR="006C6558" w:rsidRPr="009C18D6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1" w:name="_Hlk14777059"/>
      <w:r w:rsidRPr="009C18D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31"/>
    </w:p>
    <w:p w14:paraId="7B9494DF" w14:textId="7E4CBE9A" w:rsidR="006C6558" w:rsidRPr="009C18D6" w:rsidRDefault="00D35779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Без</w:t>
      </w:r>
      <w:r w:rsidR="00C4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33B8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14:paraId="0E201957" w14:textId="77777777" w:rsidR="003C11FA" w:rsidRPr="009C18D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8C87F" w14:textId="77777777" w:rsidR="006B7A90" w:rsidRPr="009C18D6" w:rsidRDefault="007C169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031CE4F8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2" w:name="_Hlk48743112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Кусум Хелткер Пвт. Лтд., СП 289 (А), РИИКО Индл. Ареа Чопанки, Бхивади (Радж.), Индия</w:t>
      </w:r>
    </w:p>
    <w:p w14:paraId="0688AF6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+91-1493-516561</w:t>
      </w:r>
    </w:p>
    <w:p w14:paraId="44BDA37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факс: +91-1493-516562</w:t>
      </w:r>
    </w:p>
    <w:p w14:paraId="3A34DAAC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8" w:history="1">
        <w:r w:rsidRPr="007E0164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bookmarkEnd w:id="32"/>
    <w:p w14:paraId="6B410E5B" w14:textId="7E85BB85" w:rsidR="003C11FA" w:rsidRPr="007E0164" w:rsidRDefault="003C11FA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5EBD1CD" w14:textId="23C9BB3B" w:rsidR="00D76048" w:rsidRPr="009C18D6" w:rsidRDefault="0038613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Держатель </w:t>
      </w:r>
      <w:r w:rsidR="00D7604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регистрационного удостоверения</w:t>
      </w:r>
    </w:p>
    <w:p w14:paraId="656E30E5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Кусум Хелткер Пвт. Лтд., СП 289 (А), РИИКО Индл. Ареа Чопанки, Бхивади (Радж.), Индия</w:t>
      </w:r>
    </w:p>
    <w:p w14:paraId="4F56B6E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Тел: +91-1493-516561</w:t>
      </w:r>
    </w:p>
    <w:p w14:paraId="4CB3A378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факс: +91-1493-516562</w:t>
      </w:r>
    </w:p>
    <w:p w14:paraId="22930D7C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9" w:history="1">
        <w:r w:rsidRPr="007E0164">
          <w:rPr>
            <w:rStyle w:val="af"/>
            <w:rFonts w:ascii="Times New Roman" w:eastAsia="Microsoft Sans Serif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p w14:paraId="6CBE7D3D" w14:textId="77777777" w:rsidR="008C5667" w:rsidRPr="007E0164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D77396" w14:textId="77777777" w:rsidR="00FE637A" w:rsidRPr="00870BA9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FDF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482FDF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</w:p>
    <w:p w14:paraId="7E7A2704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 xml:space="preserve">ТОО «Дәрі-Фарм (Казахстан)», г. Алматы, </w:t>
      </w:r>
      <w:r w:rsidR="009E1E98" w:rsidRPr="009E1E98">
        <w:rPr>
          <w:rFonts w:eastAsia="Microsoft Sans Serif"/>
          <w:sz w:val="28"/>
          <w:szCs w:val="28"/>
          <w:lang w:bidi="ru-RU"/>
        </w:rPr>
        <w:t>ул. Хаджи Мукана 22/5</w:t>
      </w:r>
      <w:r w:rsidRPr="00870BA9">
        <w:rPr>
          <w:rFonts w:eastAsia="Microsoft Sans Serif"/>
          <w:sz w:val="28"/>
          <w:szCs w:val="28"/>
          <w:lang w:bidi="ru-RU"/>
        </w:rPr>
        <w:t>, БЦ «Хан-Тенгри», Казахстан</w:t>
      </w:r>
    </w:p>
    <w:p w14:paraId="2F37C961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0A354AB6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870BA9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397FCBA2" w14:textId="77777777" w:rsidR="00844CE8" w:rsidRPr="00CD27CF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3286146" w14:textId="77777777" w:rsidR="00015CE7" w:rsidRDefault="00FC65D9">
      <w:r>
        <w:rPr>
          <w:rFonts w:ascii="Times New Roman" w:eastAsia="Times New Roman" w:hAnsi="Times New Roman"/>
        </w:rPr>
        <w:t>Решение: N048097</w:t>
      </w:r>
      <w:r>
        <w:rPr>
          <w:rFonts w:ascii="Times New Roman" w:eastAsia="Times New Roman" w:hAnsi="Times New Roman"/>
        </w:rPr>
        <w:br/>
        <w:t>Дата решения: 07.02.2022</w:t>
      </w:r>
      <w:r>
        <w:rPr>
          <w:rFonts w:ascii="Times New Roman" w:eastAsia="Times New Roman" w:hAnsi="Times New Roman"/>
        </w:rPr>
        <w:br/>
        <w:t>Фамилия, имя, отчество (пр</w:t>
      </w:r>
      <w:r>
        <w:rPr>
          <w:rFonts w:ascii="Times New Roman" w:eastAsia="Times New Roman" w:hAnsi="Times New Roman"/>
        </w:rPr>
        <w:t>и его наличии) руководителя государственного органа (или уполномоченное лицо): Байсеркин Б. С.</w:t>
      </w:r>
      <w:r>
        <w:rPr>
          <w:rFonts w:ascii="Times New Roman" w:eastAsia="Times New Roman" w:hAnsi="Times New Roman"/>
        </w:rPr>
        <w:br/>
        <w:t>(Комитет контроля качества и безопасности товаров и услуг)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</w:t>
      </w:r>
      <w:r>
        <w:rPr>
          <w:rFonts w:ascii="Times New Roman" w:eastAsia="Times New Roman" w:hAnsi="Times New Roman"/>
        </w:rPr>
        <w:t>ронной цифровой подписи» равнозначен документу на бумажном носителе</w:t>
      </w:r>
    </w:p>
    <w:sectPr w:rsidR="00015CE7" w:rsidSect="003C7A1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795C" w14:textId="77777777" w:rsidR="00AC4E52" w:rsidRDefault="00AC4E52" w:rsidP="00D275FC">
      <w:pPr>
        <w:spacing w:after="0" w:line="240" w:lineRule="auto"/>
      </w:pPr>
      <w:r>
        <w:separator/>
      </w:r>
    </w:p>
  </w:endnote>
  <w:endnote w:type="continuationSeparator" w:id="0">
    <w:p w14:paraId="0EBAC20E" w14:textId="77777777" w:rsidR="00AC4E52" w:rsidRDefault="00AC4E5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90E3" w14:textId="77777777" w:rsidR="009D472B" w:rsidRDefault="00FC65D9"/>
  <w:p w14:paraId="0ED63D85" w14:textId="77777777" w:rsidR="00015CE7" w:rsidRDefault="00FC65D9">
    <w:r>
      <w:rPr>
        <w:rFonts w:ascii="Times New Roman" w:eastAsia="Times New Roman" w:hAnsi="Times New Roman"/>
      </w:rPr>
      <w:t>Решение: N048097</w:t>
    </w:r>
    <w:r>
      <w:rPr>
        <w:rFonts w:ascii="Times New Roman" w:eastAsia="Times New Roman" w:hAnsi="Times New Roman"/>
      </w:rPr>
      <w:br/>
      <w:t>Дата решения: 07.02.2022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 xml:space="preserve">(Комитет </w:t>
    </w:r>
    <w:r>
      <w:rPr>
        <w:rFonts w:ascii="Times New Roman" w:eastAsia="Times New Roman" w:hAnsi="Times New Roman"/>
      </w:rPr>
      <w:t>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D7F7" w14:textId="77777777" w:rsidR="009D472B" w:rsidRDefault="00FC65D9"/>
  <w:p w14:paraId="0523D31C" w14:textId="77777777" w:rsidR="00015CE7" w:rsidRDefault="00FC65D9">
    <w:r>
      <w:rPr>
        <w:rFonts w:ascii="Times New Roman" w:eastAsia="Times New Roman" w:hAnsi="Times New Roman"/>
      </w:rPr>
      <w:t>Решение: N048097</w:t>
    </w:r>
    <w:r>
      <w:rPr>
        <w:rFonts w:ascii="Times New Roman" w:eastAsia="Times New Roman" w:hAnsi="Times New Roman"/>
      </w:rPr>
      <w:br/>
      <w:t>Дата решения: 07.02.2022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</w:t>
    </w:r>
    <w:r>
      <w:rPr>
        <w:rFonts w:ascii="Times New Roman" w:eastAsia="Times New Roman" w:hAnsi="Times New Roman"/>
      </w:rPr>
      <w:t>лицо): Байсеркин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35AA" w14:textId="77777777" w:rsidR="009D472B" w:rsidRDefault="00FC65D9"/>
  <w:p w14:paraId="40E38011" w14:textId="77777777" w:rsidR="00015CE7" w:rsidRDefault="00FC65D9">
    <w:r>
      <w:rPr>
        <w:rFonts w:ascii="Times New Roman" w:eastAsia="Times New Roman" w:hAnsi="Times New Roman"/>
      </w:rPr>
      <w:t>Решение: N048097</w:t>
    </w:r>
    <w:r>
      <w:rPr>
        <w:rFonts w:ascii="Times New Roman" w:eastAsia="Times New Roman" w:hAnsi="Times New Roman"/>
      </w:rPr>
      <w:br/>
      <w:t xml:space="preserve">Дата </w:t>
    </w:r>
    <w:r>
      <w:rPr>
        <w:rFonts w:ascii="Times New Roman" w:eastAsia="Times New Roman" w:hAnsi="Times New Roman"/>
      </w:rPr>
      <w:t>решения: 07.02.2022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</w:t>
    </w:r>
    <w:r>
      <w:rPr>
        <w:rFonts w:ascii="Times New Roman" w:eastAsia="Times New Roman" w:hAnsi="Times New Roman"/>
      </w:rPr>
      <w:t>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07BB" w14:textId="77777777" w:rsidR="00AC4E52" w:rsidRDefault="00AC4E52" w:rsidP="00D275FC">
      <w:pPr>
        <w:spacing w:after="0" w:line="240" w:lineRule="auto"/>
      </w:pPr>
      <w:r>
        <w:separator/>
      </w:r>
    </w:p>
  </w:footnote>
  <w:footnote w:type="continuationSeparator" w:id="0">
    <w:p w14:paraId="2C4304C7" w14:textId="77777777" w:rsidR="00AC4E52" w:rsidRDefault="00AC4E5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FF2" w14:textId="5AAF3DDA" w:rsidR="007D11DD" w:rsidRDefault="0069425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802E8" wp14:editId="0563A4A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9436ED" w14:textId="77777777" w:rsidR="007D11DD" w:rsidRPr="00D275FC" w:rsidRDefault="007D11D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802E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5C9436ED" w14:textId="77777777" w:rsidR="007D11DD" w:rsidRPr="00D275FC" w:rsidRDefault="007D11D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8FF"/>
    <w:multiLevelType w:val="hybridMultilevel"/>
    <w:tmpl w:val="1D56EDC6"/>
    <w:lvl w:ilvl="0" w:tplc="AB903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D5722"/>
    <w:multiLevelType w:val="hybridMultilevel"/>
    <w:tmpl w:val="473C4168"/>
    <w:lvl w:ilvl="0" w:tplc="30ACB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83BFA"/>
    <w:multiLevelType w:val="hybridMultilevel"/>
    <w:tmpl w:val="59EC1FBA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282C"/>
    <w:multiLevelType w:val="hybridMultilevel"/>
    <w:tmpl w:val="99FCE75C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4D92"/>
    <w:multiLevelType w:val="hybridMultilevel"/>
    <w:tmpl w:val="3E92C7A8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35B83"/>
    <w:multiLevelType w:val="hybridMultilevel"/>
    <w:tmpl w:val="C980B484"/>
    <w:lvl w:ilvl="0" w:tplc="1E4EF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31"/>
  </w:num>
  <w:num w:numId="5">
    <w:abstractNumId w:val="40"/>
  </w:num>
  <w:num w:numId="6">
    <w:abstractNumId w:val="7"/>
  </w:num>
  <w:num w:numId="7">
    <w:abstractNumId w:val="37"/>
  </w:num>
  <w:num w:numId="8">
    <w:abstractNumId w:val="13"/>
  </w:num>
  <w:num w:numId="9">
    <w:abstractNumId w:val="28"/>
  </w:num>
  <w:num w:numId="10">
    <w:abstractNumId w:val="14"/>
  </w:num>
  <w:num w:numId="11">
    <w:abstractNumId w:val="27"/>
  </w:num>
  <w:num w:numId="12">
    <w:abstractNumId w:val="30"/>
  </w:num>
  <w:num w:numId="13">
    <w:abstractNumId w:val="32"/>
  </w:num>
  <w:num w:numId="14">
    <w:abstractNumId w:val="22"/>
  </w:num>
  <w:num w:numId="15">
    <w:abstractNumId w:val="1"/>
  </w:num>
  <w:num w:numId="16">
    <w:abstractNumId w:val="38"/>
  </w:num>
  <w:num w:numId="17">
    <w:abstractNumId w:val="25"/>
  </w:num>
  <w:num w:numId="18">
    <w:abstractNumId w:val="24"/>
  </w:num>
  <w:num w:numId="19">
    <w:abstractNumId w:val="12"/>
  </w:num>
  <w:num w:numId="20">
    <w:abstractNumId w:val="2"/>
  </w:num>
  <w:num w:numId="21">
    <w:abstractNumId w:val="17"/>
  </w:num>
  <w:num w:numId="22">
    <w:abstractNumId w:val="6"/>
  </w:num>
  <w:num w:numId="23">
    <w:abstractNumId w:val="35"/>
  </w:num>
  <w:num w:numId="24">
    <w:abstractNumId w:val="19"/>
  </w:num>
  <w:num w:numId="25">
    <w:abstractNumId w:val="16"/>
  </w:num>
  <w:num w:numId="26">
    <w:abstractNumId w:val="10"/>
  </w:num>
  <w:num w:numId="27">
    <w:abstractNumId w:val="36"/>
  </w:num>
  <w:num w:numId="28">
    <w:abstractNumId w:val="15"/>
  </w:num>
  <w:num w:numId="29">
    <w:abstractNumId w:val="4"/>
  </w:num>
  <w:num w:numId="30">
    <w:abstractNumId w:val="33"/>
  </w:num>
  <w:num w:numId="31">
    <w:abstractNumId w:val="11"/>
  </w:num>
  <w:num w:numId="32">
    <w:abstractNumId w:val="9"/>
  </w:num>
  <w:num w:numId="33">
    <w:abstractNumId w:val="0"/>
  </w:num>
  <w:num w:numId="34">
    <w:abstractNumId w:val="23"/>
  </w:num>
  <w:num w:numId="35">
    <w:abstractNumId w:val="8"/>
  </w:num>
  <w:num w:numId="36">
    <w:abstractNumId w:val="39"/>
  </w:num>
  <w:num w:numId="37">
    <w:abstractNumId w:val="26"/>
  </w:num>
  <w:num w:numId="38">
    <w:abstractNumId w:val="21"/>
  </w:num>
  <w:num w:numId="39">
    <w:abstractNumId w:val="34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15CE7"/>
    <w:rsid w:val="000264BB"/>
    <w:rsid w:val="00033FC1"/>
    <w:rsid w:val="00042999"/>
    <w:rsid w:val="000852A1"/>
    <w:rsid w:val="0009635F"/>
    <w:rsid w:val="0009656B"/>
    <w:rsid w:val="000972E6"/>
    <w:rsid w:val="000A0D71"/>
    <w:rsid w:val="000B7CA3"/>
    <w:rsid w:val="000C2C4B"/>
    <w:rsid w:val="000C4C48"/>
    <w:rsid w:val="000C63AE"/>
    <w:rsid w:val="000E01AB"/>
    <w:rsid w:val="000E351E"/>
    <w:rsid w:val="000E49F0"/>
    <w:rsid w:val="000E6126"/>
    <w:rsid w:val="00100406"/>
    <w:rsid w:val="00101D6C"/>
    <w:rsid w:val="00107A8A"/>
    <w:rsid w:val="00111788"/>
    <w:rsid w:val="001121D6"/>
    <w:rsid w:val="00132B9A"/>
    <w:rsid w:val="00132C89"/>
    <w:rsid w:val="001368AE"/>
    <w:rsid w:val="00142647"/>
    <w:rsid w:val="00144CCD"/>
    <w:rsid w:val="0014739A"/>
    <w:rsid w:val="0015490C"/>
    <w:rsid w:val="001573E2"/>
    <w:rsid w:val="0016278D"/>
    <w:rsid w:val="00186F93"/>
    <w:rsid w:val="001904A0"/>
    <w:rsid w:val="001937AD"/>
    <w:rsid w:val="001A2CB2"/>
    <w:rsid w:val="001B5616"/>
    <w:rsid w:val="001B6AEC"/>
    <w:rsid w:val="001E6F4C"/>
    <w:rsid w:val="001F16AA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87841"/>
    <w:rsid w:val="002902D2"/>
    <w:rsid w:val="00290D2E"/>
    <w:rsid w:val="00292715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2D7E"/>
    <w:rsid w:val="00320073"/>
    <w:rsid w:val="003262DF"/>
    <w:rsid w:val="00326A9E"/>
    <w:rsid w:val="00327912"/>
    <w:rsid w:val="003310CB"/>
    <w:rsid w:val="003372F8"/>
    <w:rsid w:val="00350311"/>
    <w:rsid w:val="0036288F"/>
    <w:rsid w:val="00365B10"/>
    <w:rsid w:val="003662F1"/>
    <w:rsid w:val="00367BA7"/>
    <w:rsid w:val="00373F0B"/>
    <w:rsid w:val="003761C0"/>
    <w:rsid w:val="003812B2"/>
    <w:rsid w:val="00383CDB"/>
    <w:rsid w:val="00384F08"/>
    <w:rsid w:val="00386139"/>
    <w:rsid w:val="003879F9"/>
    <w:rsid w:val="003A035E"/>
    <w:rsid w:val="003B0285"/>
    <w:rsid w:val="003C11FA"/>
    <w:rsid w:val="003C7A1B"/>
    <w:rsid w:val="003D6F3C"/>
    <w:rsid w:val="003D7619"/>
    <w:rsid w:val="003E03B7"/>
    <w:rsid w:val="003E13CF"/>
    <w:rsid w:val="003F5344"/>
    <w:rsid w:val="003F7EDC"/>
    <w:rsid w:val="00404548"/>
    <w:rsid w:val="004103BC"/>
    <w:rsid w:val="0041162E"/>
    <w:rsid w:val="0042786D"/>
    <w:rsid w:val="00433C62"/>
    <w:rsid w:val="00446BEC"/>
    <w:rsid w:val="004531BB"/>
    <w:rsid w:val="00472EF5"/>
    <w:rsid w:val="004733B8"/>
    <w:rsid w:val="00475635"/>
    <w:rsid w:val="0048687C"/>
    <w:rsid w:val="004A31B4"/>
    <w:rsid w:val="004C1922"/>
    <w:rsid w:val="004C462F"/>
    <w:rsid w:val="004D029B"/>
    <w:rsid w:val="004D49E9"/>
    <w:rsid w:val="005071DA"/>
    <w:rsid w:val="00514878"/>
    <w:rsid w:val="005206AA"/>
    <w:rsid w:val="00523D82"/>
    <w:rsid w:val="00527345"/>
    <w:rsid w:val="00533CF1"/>
    <w:rsid w:val="00541A00"/>
    <w:rsid w:val="005444B2"/>
    <w:rsid w:val="00546B87"/>
    <w:rsid w:val="00552140"/>
    <w:rsid w:val="00552F8B"/>
    <w:rsid w:val="00560EA8"/>
    <w:rsid w:val="00561FE7"/>
    <w:rsid w:val="00562067"/>
    <w:rsid w:val="00573107"/>
    <w:rsid w:val="00575348"/>
    <w:rsid w:val="005820B6"/>
    <w:rsid w:val="00582A01"/>
    <w:rsid w:val="005869C5"/>
    <w:rsid w:val="005A3C81"/>
    <w:rsid w:val="005A3CFA"/>
    <w:rsid w:val="005A5680"/>
    <w:rsid w:val="005A6639"/>
    <w:rsid w:val="005A6914"/>
    <w:rsid w:val="005B3FFE"/>
    <w:rsid w:val="005B6D27"/>
    <w:rsid w:val="005C1519"/>
    <w:rsid w:val="005C1C4E"/>
    <w:rsid w:val="005C4A16"/>
    <w:rsid w:val="005C4B12"/>
    <w:rsid w:val="005D68C6"/>
    <w:rsid w:val="005D7EE3"/>
    <w:rsid w:val="005E50DE"/>
    <w:rsid w:val="005E67ED"/>
    <w:rsid w:val="005F1DA8"/>
    <w:rsid w:val="005F7097"/>
    <w:rsid w:val="00600BE4"/>
    <w:rsid w:val="0060364A"/>
    <w:rsid w:val="006126CA"/>
    <w:rsid w:val="00617843"/>
    <w:rsid w:val="00620F34"/>
    <w:rsid w:val="00624C1B"/>
    <w:rsid w:val="00625471"/>
    <w:rsid w:val="00627853"/>
    <w:rsid w:val="00634D0C"/>
    <w:rsid w:val="00645014"/>
    <w:rsid w:val="00652BCE"/>
    <w:rsid w:val="00652E29"/>
    <w:rsid w:val="00653617"/>
    <w:rsid w:val="00655AFC"/>
    <w:rsid w:val="006649A9"/>
    <w:rsid w:val="0067136B"/>
    <w:rsid w:val="00690DC3"/>
    <w:rsid w:val="00691208"/>
    <w:rsid w:val="00693014"/>
    <w:rsid w:val="0069425E"/>
    <w:rsid w:val="006A23C4"/>
    <w:rsid w:val="006A48B1"/>
    <w:rsid w:val="006A702E"/>
    <w:rsid w:val="006B2DF3"/>
    <w:rsid w:val="006B7A90"/>
    <w:rsid w:val="006C5F38"/>
    <w:rsid w:val="006C6558"/>
    <w:rsid w:val="006C7024"/>
    <w:rsid w:val="006D1739"/>
    <w:rsid w:val="006D5209"/>
    <w:rsid w:val="006D7D5A"/>
    <w:rsid w:val="006E037F"/>
    <w:rsid w:val="006E4305"/>
    <w:rsid w:val="006F575B"/>
    <w:rsid w:val="006F5763"/>
    <w:rsid w:val="00704BAB"/>
    <w:rsid w:val="007104D1"/>
    <w:rsid w:val="007135A6"/>
    <w:rsid w:val="00721ECB"/>
    <w:rsid w:val="00732F32"/>
    <w:rsid w:val="00733A73"/>
    <w:rsid w:val="00736B6C"/>
    <w:rsid w:val="007424F6"/>
    <w:rsid w:val="00746FF2"/>
    <w:rsid w:val="00750189"/>
    <w:rsid w:val="0075024E"/>
    <w:rsid w:val="00761133"/>
    <w:rsid w:val="007632B5"/>
    <w:rsid w:val="00764E84"/>
    <w:rsid w:val="007762F8"/>
    <w:rsid w:val="00783520"/>
    <w:rsid w:val="0079364F"/>
    <w:rsid w:val="007A02D3"/>
    <w:rsid w:val="007A18B1"/>
    <w:rsid w:val="007A2066"/>
    <w:rsid w:val="007B1BE4"/>
    <w:rsid w:val="007C055A"/>
    <w:rsid w:val="007C1693"/>
    <w:rsid w:val="007D0E84"/>
    <w:rsid w:val="007D11DD"/>
    <w:rsid w:val="007D681B"/>
    <w:rsid w:val="007E0164"/>
    <w:rsid w:val="007E1D85"/>
    <w:rsid w:val="007E702A"/>
    <w:rsid w:val="0081154A"/>
    <w:rsid w:val="00820B36"/>
    <w:rsid w:val="00827BB2"/>
    <w:rsid w:val="008329DA"/>
    <w:rsid w:val="008330E7"/>
    <w:rsid w:val="008353A4"/>
    <w:rsid w:val="008438ED"/>
    <w:rsid w:val="00844CE8"/>
    <w:rsid w:val="00847154"/>
    <w:rsid w:val="0086657B"/>
    <w:rsid w:val="00871F73"/>
    <w:rsid w:val="008832E5"/>
    <w:rsid w:val="00897669"/>
    <w:rsid w:val="008B7FAF"/>
    <w:rsid w:val="008C0181"/>
    <w:rsid w:val="008C5667"/>
    <w:rsid w:val="008D4451"/>
    <w:rsid w:val="008D62B7"/>
    <w:rsid w:val="008E6895"/>
    <w:rsid w:val="008E7284"/>
    <w:rsid w:val="00900B3C"/>
    <w:rsid w:val="00904FB5"/>
    <w:rsid w:val="0090746E"/>
    <w:rsid w:val="0091136C"/>
    <w:rsid w:val="009157ED"/>
    <w:rsid w:val="00930D7D"/>
    <w:rsid w:val="0095047E"/>
    <w:rsid w:val="0095249D"/>
    <w:rsid w:val="00956101"/>
    <w:rsid w:val="00962CD6"/>
    <w:rsid w:val="009641BC"/>
    <w:rsid w:val="009651DE"/>
    <w:rsid w:val="00993A60"/>
    <w:rsid w:val="009A4843"/>
    <w:rsid w:val="009B014E"/>
    <w:rsid w:val="009B42B3"/>
    <w:rsid w:val="009C18D6"/>
    <w:rsid w:val="009D2634"/>
    <w:rsid w:val="009D71D5"/>
    <w:rsid w:val="009E0C14"/>
    <w:rsid w:val="009E0D4F"/>
    <w:rsid w:val="009E1E98"/>
    <w:rsid w:val="009E2887"/>
    <w:rsid w:val="009E5CB9"/>
    <w:rsid w:val="009F31F2"/>
    <w:rsid w:val="009F45A5"/>
    <w:rsid w:val="00A01C2E"/>
    <w:rsid w:val="00A02BB2"/>
    <w:rsid w:val="00A04052"/>
    <w:rsid w:val="00A12563"/>
    <w:rsid w:val="00A17737"/>
    <w:rsid w:val="00A43A87"/>
    <w:rsid w:val="00A558A2"/>
    <w:rsid w:val="00A6384B"/>
    <w:rsid w:val="00A65145"/>
    <w:rsid w:val="00A8185B"/>
    <w:rsid w:val="00AA1777"/>
    <w:rsid w:val="00AA5E2F"/>
    <w:rsid w:val="00AA7317"/>
    <w:rsid w:val="00AB4B76"/>
    <w:rsid w:val="00AC20F4"/>
    <w:rsid w:val="00AC2C0B"/>
    <w:rsid w:val="00AC4905"/>
    <w:rsid w:val="00AC4E52"/>
    <w:rsid w:val="00AD13B0"/>
    <w:rsid w:val="00AE6B73"/>
    <w:rsid w:val="00AE7922"/>
    <w:rsid w:val="00AF71B7"/>
    <w:rsid w:val="00B01011"/>
    <w:rsid w:val="00B01E2E"/>
    <w:rsid w:val="00B12ADF"/>
    <w:rsid w:val="00B17DDA"/>
    <w:rsid w:val="00B26074"/>
    <w:rsid w:val="00B341D1"/>
    <w:rsid w:val="00B46F30"/>
    <w:rsid w:val="00B608C1"/>
    <w:rsid w:val="00B60D3D"/>
    <w:rsid w:val="00B61D95"/>
    <w:rsid w:val="00B9187F"/>
    <w:rsid w:val="00BA0536"/>
    <w:rsid w:val="00BB3050"/>
    <w:rsid w:val="00BB7831"/>
    <w:rsid w:val="00BC31BC"/>
    <w:rsid w:val="00BC6167"/>
    <w:rsid w:val="00BD436A"/>
    <w:rsid w:val="00BE4435"/>
    <w:rsid w:val="00BE6B71"/>
    <w:rsid w:val="00C022E5"/>
    <w:rsid w:val="00C07BB3"/>
    <w:rsid w:val="00C119F3"/>
    <w:rsid w:val="00C2000E"/>
    <w:rsid w:val="00C379C9"/>
    <w:rsid w:val="00C422B8"/>
    <w:rsid w:val="00C4590A"/>
    <w:rsid w:val="00C566D6"/>
    <w:rsid w:val="00C56C64"/>
    <w:rsid w:val="00C839ED"/>
    <w:rsid w:val="00C8413A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27CF"/>
    <w:rsid w:val="00CD2F63"/>
    <w:rsid w:val="00CD6734"/>
    <w:rsid w:val="00CE06CA"/>
    <w:rsid w:val="00CF3849"/>
    <w:rsid w:val="00D0233C"/>
    <w:rsid w:val="00D066FC"/>
    <w:rsid w:val="00D11462"/>
    <w:rsid w:val="00D14D61"/>
    <w:rsid w:val="00D170E7"/>
    <w:rsid w:val="00D22A47"/>
    <w:rsid w:val="00D275FC"/>
    <w:rsid w:val="00D34BCC"/>
    <w:rsid w:val="00D3576E"/>
    <w:rsid w:val="00D35779"/>
    <w:rsid w:val="00D4047E"/>
    <w:rsid w:val="00D43297"/>
    <w:rsid w:val="00D46B0B"/>
    <w:rsid w:val="00D52850"/>
    <w:rsid w:val="00D55ED8"/>
    <w:rsid w:val="00D70D90"/>
    <w:rsid w:val="00D70DB6"/>
    <w:rsid w:val="00D76048"/>
    <w:rsid w:val="00D93C80"/>
    <w:rsid w:val="00D96A8F"/>
    <w:rsid w:val="00DA4488"/>
    <w:rsid w:val="00DA739F"/>
    <w:rsid w:val="00DB406A"/>
    <w:rsid w:val="00DC162A"/>
    <w:rsid w:val="00DF11A7"/>
    <w:rsid w:val="00DF14CB"/>
    <w:rsid w:val="00DF46DA"/>
    <w:rsid w:val="00E16F0C"/>
    <w:rsid w:val="00E246BB"/>
    <w:rsid w:val="00E271CB"/>
    <w:rsid w:val="00E34FE3"/>
    <w:rsid w:val="00E36B02"/>
    <w:rsid w:val="00E4262C"/>
    <w:rsid w:val="00E447E6"/>
    <w:rsid w:val="00E55D6C"/>
    <w:rsid w:val="00E57396"/>
    <w:rsid w:val="00E81A1B"/>
    <w:rsid w:val="00E81A86"/>
    <w:rsid w:val="00E82F03"/>
    <w:rsid w:val="00E8607B"/>
    <w:rsid w:val="00E91073"/>
    <w:rsid w:val="00E93583"/>
    <w:rsid w:val="00EA2F86"/>
    <w:rsid w:val="00EA6D39"/>
    <w:rsid w:val="00EB1D97"/>
    <w:rsid w:val="00EC4F28"/>
    <w:rsid w:val="00EC7DF3"/>
    <w:rsid w:val="00EF0B76"/>
    <w:rsid w:val="00EF4C53"/>
    <w:rsid w:val="00F006F1"/>
    <w:rsid w:val="00F07B7B"/>
    <w:rsid w:val="00F15891"/>
    <w:rsid w:val="00F168C4"/>
    <w:rsid w:val="00F23B95"/>
    <w:rsid w:val="00F40388"/>
    <w:rsid w:val="00F63389"/>
    <w:rsid w:val="00F665C3"/>
    <w:rsid w:val="00F75ACF"/>
    <w:rsid w:val="00F7617C"/>
    <w:rsid w:val="00F91977"/>
    <w:rsid w:val="00F97B57"/>
    <w:rsid w:val="00FA37CC"/>
    <w:rsid w:val="00FA4F7C"/>
    <w:rsid w:val="00FB0456"/>
    <w:rsid w:val="00FB0BAA"/>
    <w:rsid w:val="00FB47F4"/>
    <w:rsid w:val="00FB62C6"/>
    <w:rsid w:val="00FC0854"/>
    <w:rsid w:val="00FC65D9"/>
    <w:rsid w:val="00FD2B12"/>
    <w:rsid w:val="00FD2B9F"/>
    <w:rsid w:val="00FE566D"/>
    <w:rsid w:val="00FE637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7F0088A"/>
  <w15:docId w15:val="{EC1F6C77-A613-4D03-A868-D6E4FC1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5">
    <w:name w:val="heading 5"/>
    <w:basedOn w:val="a"/>
    <w:next w:val="a"/>
    <w:link w:val="50"/>
    <w:qFormat/>
    <w:rsid w:val="003E03B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E0164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3E03B7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a">
    <w:name w:val="Знак"/>
    <w:basedOn w:val="a"/>
    <w:autoRedefine/>
    <w:rsid w:val="003E03B7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su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v@kus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653B-A9F8-4D3D-BD36-06CCA6C2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7061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Сания Сейтнурова</cp:lastModifiedBy>
  <cp:revision>4</cp:revision>
  <cp:lastPrinted>2019-11-07T05:04:00Z</cp:lastPrinted>
  <dcterms:created xsi:type="dcterms:W3CDTF">2022-01-14T11:40:00Z</dcterms:created>
  <dcterms:modified xsi:type="dcterms:W3CDTF">2022-02-08T10:49:00Z</dcterms:modified>
</cp:coreProperties>
</file>